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FC" w:rsidRPr="007546FC" w:rsidRDefault="00E21576" w:rsidP="000441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LOSY </w:t>
      </w:r>
      <w:r w:rsidR="00E72175">
        <w:rPr>
          <w:rFonts w:ascii="Times New Roman" w:hAnsi="Times New Roman" w:cs="Times New Roman"/>
          <w:b/>
          <w:sz w:val="28"/>
          <w:szCs w:val="28"/>
        </w:rPr>
        <w:t>ABSOLWENTÓW 20</w:t>
      </w:r>
      <w:r w:rsidR="001450FA">
        <w:rPr>
          <w:rFonts w:ascii="Times New Roman" w:hAnsi="Times New Roman" w:cs="Times New Roman"/>
          <w:b/>
          <w:sz w:val="28"/>
          <w:szCs w:val="28"/>
        </w:rPr>
        <w:t>22</w:t>
      </w:r>
    </w:p>
    <w:p w:rsidR="007546FC" w:rsidRPr="003650FC" w:rsidRDefault="007546FC" w:rsidP="0004415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0FC">
        <w:rPr>
          <w:rFonts w:ascii="Times New Roman" w:hAnsi="Times New Roman" w:cs="Times New Roman"/>
          <w:b/>
          <w:sz w:val="26"/>
          <w:szCs w:val="26"/>
        </w:rPr>
        <w:t xml:space="preserve">II </w:t>
      </w:r>
      <w:r w:rsidR="003650FC" w:rsidRPr="003650FC">
        <w:rPr>
          <w:rFonts w:ascii="Times New Roman" w:hAnsi="Times New Roman" w:cs="Times New Roman"/>
          <w:b/>
          <w:sz w:val="26"/>
          <w:szCs w:val="26"/>
        </w:rPr>
        <w:t>Liceum Ogólnokształcącego im. Krzysztofa Kamila</w:t>
      </w:r>
      <w:r w:rsidRPr="003650FC">
        <w:rPr>
          <w:rFonts w:ascii="Times New Roman" w:hAnsi="Times New Roman" w:cs="Times New Roman"/>
          <w:b/>
          <w:sz w:val="26"/>
          <w:szCs w:val="26"/>
        </w:rPr>
        <w:t xml:space="preserve"> Baczyńskiego w Koninie</w:t>
      </w:r>
    </w:p>
    <w:p w:rsidR="007546FC" w:rsidRDefault="007546FC" w:rsidP="000441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372" w:rsidRPr="002D163C" w:rsidRDefault="00B83372" w:rsidP="0004415A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546FC" w:rsidRPr="0058542D" w:rsidRDefault="007546FC" w:rsidP="000441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2D">
        <w:rPr>
          <w:rFonts w:ascii="Times New Roman" w:hAnsi="Times New Roman" w:cs="Times New Roman"/>
          <w:sz w:val="24"/>
          <w:szCs w:val="24"/>
        </w:rPr>
        <w:t>Ze</w:t>
      </w:r>
      <w:r w:rsidR="00E72175">
        <w:rPr>
          <w:rFonts w:ascii="Times New Roman" w:hAnsi="Times New Roman" w:cs="Times New Roman"/>
          <w:sz w:val="24"/>
          <w:szCs w:val="24"/>
        </w:rPr>
        <w:t xml:space="preserve">braliśmy informacje o losach </w:t>
      </w:r>
      <w:r w:rsidR="001450FA">
        <w:rPr>
          <w:rFonts w:ascii="Times New Roman" w:hAnsi="Times New Roman" w:cs="Times New Roman"/>
          <w:sz w:val="24"/>
          <w:szCs w:val="24"/>
        </w:rPr>
        <w:t>179</w:t>
      </w:r>
      <w:r w:rsidR="00F96E7D">
        <w:rPr>
          <w:rFonts w:ascii="Times New Roman" w:hAnsi="Times New Roman" w:cs="Times New Roman"/>
          <w:sz w:val="24"/>
          <w:szCs w:val="24"/>
        </w:rPr>
        <w:t xml:space="preserve"> </w:t>
      </w:r>
      <w:r w:rsidRPr="0058542D">
        <w:rPr>
          <w:rFonts w:ascii="Times New Roman" w:hAnsi="Times New Roman" w:cs="Times New Roman"/>
          <w:sz w:val="24"/>
          <w:szCs w:val="24"/>
        </w:rPr>
        <w:t xml:space="preserve">tegorocznych </w:t>
      </w:r>
      <w:r w:rsidR="0058542D" w:rsidRPr="00E21576">
        <w:rPr>
          <w:rFonts w:ascii="Times New Roman" w:hAnsi="Times New Roman" w:cs="Times New Roman"/>
          <w:sz w:val="24"/>
          <w:szCs w:val="24"/>
        </w:rPr>
        <w:t>absolwentów</w:t>
      </w:r>
      <w:r w:rsidR="00691166">
        <w:rPr>
          <w:rFonts w:ascii="Times New Roman" w:hAnsi="Times New Roman" w:cs="Times New Roman"/>
          <w:sz w:val="24"/>
          <w:szCs w:val="24"/>
        </w:rPr>
        <w:t>.</w:t>
      </w:r>
    </w:p>
    <w:p w:rsidR="007546FC" w:rsidRPr="002D163C" w:rsidRDefault="007546FC" w:rsidP="0004415A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8153A" w:rsidRPr="0004415A" w:rsidRDefault="001450FA" w:rsidP="000441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</w:t>
      </w:r>
      <w:r w:rsidR="00FC59D1">
        <w:rPr>
          <w:rFonts w:ascii="Times New Roman" w:hAnsi="Times New Roman" w:cs="Times New Roman"/>
          <w:sz w:val="24"/>
          <w:szCs w:val="24"/>
        </w:rPr>
        <w:t xml:space="preserve"> absolwentów (</w:t>
      </w:r>
      <w:r w:rsidR="002C48AC" w:rsidRPr="008646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9,44</w:t>
      </w:r>
      <w:r w:rsidR="00864667">
        <w:rPr>
          <w:rFonts w:ascii="Times New Roman" w:hAnsi="Times New Roman" w:cs="Times New Roman"/>
          <w:sz w:val="24"/>
          <w:szCs w:val="24"/>
        </w:rPr>
        <w:t>%</w:t>
      </w:r>
      <w:r w:rsidR="00FC59D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będzie studiować:</w:t>
      </w:r>
    </w:p>
    <w:p w:rsidR="00EA6F63" w:rsidRPr="00864667" w:rsidRDefault="00EA6F63" w:rsidP="0004415A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4667">
        <w:rPr>
          <w:rFonts w:ascii="Times New Roman" w:hAnsi="Times New Roman" w:cs="Times New Roman"/>
          <w:sz w:val="24"/>
          <w:szCs w:val="24"/>
        </w:rPr>
        <w:t>na uczelniach publicznych</w:t>
      </w:r>
      <w:r w:rsidR="00FC59D1">
        <w:rPr>
          <w:rFonts w:ascii="Times New Roman" w:hAnsi="Times New Roman" w:cs="Times New Roman"/>
          <w:sz w:val="24"/>
          <w:szCs w:val="24"/>
        </w:rPr>
        <w:t xml:space="preserve"> – 9</w:t>
      </w:r>
      <w:r w:rsidR="001450FA">
        <w:rPr>
          <w:rFonts w:ascii="Times New Roman" w:hAnsi="Times New Roman" w:cs="Times New Roman"/>
          <w:sz w:val="24"/>
          <w:szCs w:val="24"/>
        </w:rPr>
        <w:t>1,01</w:t>
      </w:r>
      <w:r w:rsidR="00FC59D1" w:rsidRPr="00864667">
        <w:rPr>
          <w:rFonts w:ascii="Times New Roman" w:hAnsi="Times New Roman" w:cs="Times New Roman"/>
          <w:sz w:val="24"/>
          <w:szCs w:val="24"/>
        </w:rPr>
        <w:t>% (</w:t>
      </w:r>
      <w:r w:rsidR="001450FA">
        <w:rPr>
          <w:rFonts w:ascii="Times New Roman" w:hAnsi="Times New Roman" w:cs="Times New Roman"/>
          <w:sz w:val="24"/>
          <w:szCs w:val="24"/>
        </w:rPr>
        <w:t>162</w:t>
      </w:r>
      <w:r w:rsidR="00FC59D1" w:rsidRPr="00864667">
        <w:rPr>
          <w:rFonts w:ascii="Times New Roman" w:hAnsi="Times New Roman" w:cs="Times New Roman"/>
          <w:sz w:val="24"/>
          <w:szCs w:val="24"/>
        </w:rPr>
        <w:t>)</w:t>
      </w:r>
      <w:r w:rsidR="00FC59D1">
        <w:rPr>
          <w:rFonts w:ascii="Times New Roman" w:hAnsi="Times New Roman" w:cs="Times New Roman"/>
          <w:sz w:val="24"/>
          <w:szCs w:val="24"/>
        </w:rPr>
        <w:t>,</w:t>
      </w:r>
    </w:p>
    <w:p w:rsidR="00EA6F63" w:rsidRPr="00864667" w:rsidRDefault="00EA6F63" w:rsidP="0004415A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4667">
        <w:rPr>
          <w:rFonts w:ascii="Times New Roman" w:hAnsi="Times New Roman" w:cs="Times New Roman"/>
          <w:sz w:val="24"/>
          <w:szCs w:val="24"/>
        </w:rPr>
        <w:t>na uczelniach niepublicznych</w:t>
      </w:r>
      <w:r w:rsidR="00FC59D1">
        <w:rPr>
          <w:rFonts w:ascii="Times New Roman" w:hAnsi="Times New Roman" w:cs="Times New Roman"/>
          <w:sz w:val="24"/>
          <w:szCs w:val="24"/>
        </w:rPr>
        <w:t xml:space="preserve"> – </w:t>
      </w:r>
      <w:r w:rsidR="001450FA">
        <w:rPr>
          <w:rFonts w:ascii="Times New Roman" w:hAnsi="Times New Roman" w:cs="Times New Roman"/>
          <w:sz w:val="24"/>
          <w:szCs w:val="24"/>
        </w:rPr>
        <w:t>8,43</w:t>
      </w:r>
      <w:r w:rsidR="00FC59D1" w:rsidRPr="00864667">
        <w:rPr>
          <w:rFonts w:ascii="Times New Roman" w:hAnsi="Times New Roman" w:cs="Times New Roman"/>
          <w:sz w:val="24"/>
          <w:szCs w:val="24"/>
        </w:rPr>
        <w:t>% (</w:t>
      </w:r>
      <w:r w:rsidR="001450FA">
        <w:rPr>
          <w:rFonts w:ascii="Times New Roman" w:hAnsi="Times New Roman" w:cs="Times New Roman"/>
          <w:sz w:val="24"/>
          <w:szCs w:val="24"/>
        </w:rPr>
        <w:t>15</w:t>
      </w:r>
      <w:r w:rsidR="00FC59D1" w:rsidRPr="00864667">
        <w:rPr>
          <w:rFonts w:ascii="Times New Roman" w:hAnsi="Times New Roman" w:cs="Times New Roman"/>
          <w:sz w:val="24"/>
          <w:szCs w:val="24"/>
        </w:rPr>
        <w:t>)</w:t>
      </w:r>
      <w:r w:rsidR="00FC59D1">
        <w:rPr>
          <w:rFonts w:ascii="Times New Roman" w:hAnsi="Times New Roman" w:cs="Times New Roman"/>
          <w:sz w:val="24"/>
          <w:szCs w:val="24"/>
        </w:rPr>
        <w:t>,</w:t>
      </w:r>
    </w:p>
    <w:p w:rsidR="000A1916" w:rsidRPr="00582F93" w:rsidRDefault="001450FA" w:rsidP="00582F93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osoba zagranicą</w:t>
      </w:r>
      <w:r w:rsidR="00F96E7D">
        <w:rPr>
          <w:rFonts w:ascii="Times New Roman" w:hAnsi="Times New Roman" w:cs="Times New Roman"/>
          <w:sz w:val="24"/>
          <w:szCs w:val="24"/>
        </w:rPr>
        <w:t xml:space="preserve"> </w:t>
      </w:r>
      <w:r w:rsidR="00FC59D1">
        <w:rPr>
          <w:rFonts w:ascii="Times New Roman" w:hAnsi="Times New Roman" w:cs="Times New Roman"/>
          <w:sz w:val="24"/>
          <w:szCs w:val="24"/>
        </w:rPr>
        <w:t>(</w:t>
      </w:r>
      <w:r w:rsidR="0004415A">
        <w:rPr>
          <w:rFonts w:ascii="Times New Roman" w:hAnsi="Times New Roman" w:cs="Times New Roman"/>
          <w:sz w:val="24"/>
          <w:szCs w:val="24"/>
        </w:rPr>
        <w:t>Uniwersytet Erazma w</w:t>
      </w:r>
      <w:r>
        <w:rPr>
          <w:rFonts w:ascii="Times New Roman" w:hAnsi="Times New Roman" w:cs="Times New Roman"/>
          <w:sz w:val="24"/>
          <w:szCs w:val="24"/>
        </w:rPr>
        <w:t xml:space="preserve"> Rotterdam</w:t>
      </w:r>
      <w:r w:rsidR="0004415A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)</w:t>
      </w:r>
      <w:r w:rsidR="00FC59D1">
        <w:rPr>
          <w:rFonts w:ascii="Times New Roman" w:hAnsi="Times New Roman" w:cs="Times New Roman"/>
          <w:sz w:val="24"/>
          <w:szCs w:val="24"/>
        </w:rPr>
        <w:t>.</w:t>
      </w:r>
    </w:p>
    <w:p w:rsidR="00582F93" w:rsidRPr="00582F93" w:rsidRDefault="00582F93" w:rsidP="00582F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 absolwentów (96,63%) będzie studiować w</w:t>
      </w:r>
      <w:r w:rsidRPr="00582F93">
        <w:rPr>
          <w:rFonts w:ascii="Times New Roman" w:hAnsi="Times New Roman" w:cs="Times New Roman"/>
          <w:sz w:val="24"/>
          <w:szCs w:val="24"/>
        </w:rPr>
        <w:t xml:space="preserve"> systemie s</w:t>
      </w:r>
      <w:r>
        <w:rPr>
          <w:rFonts w:ascii="Times New Roman" w:hAnsi="Times New Roman" w:cs="Times New Roman"/>
          <w:sz w:val="24"/>
          <w:szCs w:val="24"/>
        </w:rPr>
        <w:t>tacjonarnym</w:t>
      </w:r>
      <w:r w:rsidRPr="00582F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992" w:rsidRDefault="00640D2D" w:rsidP="000441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Absolwenci II LO będą studiować m.in. na:</w:t>
      </w:r>
    </w:p>
    <w:p w:rsidR="00640D2D" w:rsidRDefault="00640D2D" w:rsidP="00640D2D">
      <w:pPr>
        <w:pStyle w:val="Akapitzlist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uniwersytetach – 60,</w:t>
      </w:r>
    </w:p>
    <w:p w:rsidR="00640D2D" w:rsidRDefault="00640D2D" w:rsidP="00640D2D">
      <w:pPr>
        <w:pStyle w:val="Akapitzlist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uczelniach technicznych – 39,</w:t>
      </w:r>
    </w:p>
    <w:p w:rsidR="00640D2D" w:rsidRDefault="00640D2D" w:rsidP="00640D2D">
      <w:pPr>
        <w:pStyle w:val="Akapitzlist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uczelniach medycznych – </w:t>
      </w:r>
      <w:r w:rsidR="00B357E6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40D2D" w:rsidRDefault="00640D2D" w:rsidP="00640D2D">
      <w:pPr>
        <w:pStyle w:val="Akapitzlist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uczelniach ekonomicznych – 16, </w:t>
      </w:r>
    </w:p>
    <w:p w:rsidR="00640D2D" w:rsidRPr="00582F93" w:rsidRDefault="00640D2D" w:rsidP="00640D2D">
      <w:pPr>
        <w:pStyle w:val="Akapitzlist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także na akademii wychowania fizycznego – 5, uczelni artystycznej – 1, uczelni wojskowej – 1. </w:t>
      </w:r>
    </w:p>
    <w:p w:rsidR="00640D2D" w:rsidRDefault="00583571" w:rsidP="000441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40D2D">
        <w:rPr>
          <w:rFonts w:ascii="Times New Roman" w:hAnsi="Times New Roman" w:cs="Times New Roman"/>
          <w:sz w:val="24"/>
          <w:szCs w:val="24"/>
        </w:rPr>
        <w:t xml:space="preserve"> absolwentów podejmie studia na Akademii Nauk Stosowanych w Koninie. </w:t>
      </w:r>
    </w:p>
    <w:p w:rsidR="00B00616" w:rsidRPr="00B00616" w:rsidRDefault="00FC59D1" w:rsidP="000441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Nasi absolwenci zdobyli</w:t>
      </w:r>
      <w:r w:rsidR="004C0E6D">
        <w:rPr>
          <w:rFonts w:ascii="Times New Roman" w:hAnsi="Times New Roman" w:cs="Times New Roman"/>
          <w:sz w:val="24"/>
          <w:szCs w:val="24"/>
        </w:rPr>
        <w:t xml:space="preserve"> </w:t>
      </w:r>
      <w:r w:rsidR="007546FC" w:rsidRPr="00B00616">
        <w:rPr>
          <w:rFonts w:ascii="Times New Roman" w:hAnsi="Times New Roman" w:cs="Times New Roman"/>
          <w:sz w:val="24"/>
          <w:szCs w:val="24"/>
        </w:rPr>
        <w:t>indeksy</w:t>
      </w:r>
      <w:r w:rsidR="004C0E6D">
        <w:rPr>
          <w:rFonts w:ascii="Times New Roman" w:hAnsi="Times New Roman" w:cs="Times New Roman"/>
          <w:sz w:val="24"/>
          <w:szCs w:val="24"/>
        </w:rPr>
        <w:t xml:space="preserve"> </w:t>
      </w:r>
      <w:r w:rsidR="00CB7AD7" w:rsidRPr="00B00616">
        <w:rPr>
          <w:rFonts w:ascii="Times New Roman" w:hAnsi="Times New Roman" w:cs="Times New Roman"/>
          <w:sz w:val="24"/>
          <w:szCs w:val="24"/>
        </w:rPr>
        <w:t>następujących</w:t>
      </w:r>
      <w:r w:rsidR="00C307A6" w:rsidRPr="00B00616">
        <w:rPr>
          <w:rFonts w:ascii="Times New Roman" w:hAnsi="Times New Roman" w:cs="Times New Roman"/>
          <w:sz w:val="24"/>
          <w:szCs w:val="24"/>
        </w:rPr>
        <w:t xml:space="preserve"> uczelni</w:t>
      </w:r>
      <w:r w:rsidR="007546FC" w:rsidRPr="00B00616">
        <w:rPr>
          <w:rFonts w:ascii="Times New Roman" w:hAnsi="Times New Roman" w:cs="Times New Roman"/>
          <w:sz w:val="24"/>
          <w:szCs w:val="24"/>
        </w:rPr>
        <w:t>:</w:t>
      </w:r>
    </w:p>
    <w:p w:rsidR="00861D3B" w:rsidRPr="000C12B3" w:rsidRDefault="00861D3B" w:rsidP="0004415A">
      <w:pPr>
        <w:pStyle w:val="Akapitzlist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12B3">
        <w:rPr>
          <w:rFonts w:ascii="Times New Roman" w:hAnsi="Times New Roman" w:cs="Times New Roman"/>
          <w:sz w:val="24"/>
          <w:szCs w:val="24"/>
        </w:rPr>
        <w:t>Uniwersytetu im. Adama Mickiewicza w</w:t>
      </w:r>
      <w:r w:rsidR="000C12B3" w:rsidRPr="000C12B3">
        <w:rPr>
          <w:rFonts w:ascii="Times New Roman" w:hAnsi="Times New Roman" w:cs="Times New Roman"/>
          <w:sz w:val="24"/>
          <w:szCs w:val="24"/>
        </w:rPr>
        <w:t xml:space="preserve"> Poznaniu 16,46</w:t>
      </w:r>
      <w:r w:rsidRPr="000C12B3">
        <w:rPr>
          <w:rFonts w:ascii="Times New Roman" w:hAnsi="Times New Roman" w:cs="Times New Roman"/>
          <w:sz w:val="24"/>
          <w:szCs w:val="24"/>
        </w:rPr>
        <w:t>% (</w:t>
      </w:r>
      <w:r w:rsidR="000C12B3" w:rsidRPr="000C12B3">
        <w:rPr>
          <w:rFonts w:ascii="Times New Roman" w:hAnsi="Times New Roman" w:cs="Times New Roman"/>
          <w:sz w:val="24"/>
          <w:szCs w:val="24"/>
        </w:rPr>
        <w:t>27</w:t>
      </w:r>
      <w:r w:rsidRPr="000C12B3">
        <w:rPr>
          <w:rFonts w:ascii="Times New Roman" w:hAnsi="Times New Roman" w:cs="Times New Roman"/>
          <w:sz w:val="24"/>
          <w:szCs w:val="24"/>
        </w:rPr>
        <w:t>),</w:t>
      </w:r>
    </w:p>
    <w:p w:rsidR="00B00616" w:rsidRDefault="00B00616" w:rsidP="0004415A">
      <w:pPr>
        <w:pStyle w:val="Akapitzlist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3571">
        <w:rPr>
          <w:rFonts w:ascii="Times New Roman" w:hAnsi="Times New Roman" w:cs="Times New Roman"/>
          <w:sz w:val="24"/>
          <w:szCs w:val="24"/>
        </w:rPr>
        <w:t xml:space="preserve">Politechniki </w:t>
      </w:r>
      <w:r w:rsidR="00FC59D1" w:rsidRPr="00583571">
        <w:rPr>
          <w:rFonts w:ascii="Times New Roman" w:hAnsi="Times New Roman" w:cs="Times New Roman"/>
          <w:sz w:val="24"/>
          <w:szCs w:val="24"/>
        </w:rPr>
        <w:t xml:space="preserve">Poznańskiej w Poznaniu </w:t>
      </w:r>
      <w:r w:rsidR="00583571" w:rsidRPr="00583571">
        <w:rPr>
          <w:rFonts w:ascii="Times New Roman" w:hAnsi="Times New Roman" w:cs="Times New Roman"/>
          <w:sz w:val="24"/>
          <w:szCs w:val="24"/>
        </w:rPr>
        <w:t>15,85</w:t>
      </w:r>
      <w:r w:rsidR="00FC59D1" w:rsidRPr="00583571">
        <w:rPr>
          <w:rFonts w:ascii="Times New Roman" w:hAnsi="Times New Roman" w:cs="Times New Roman"/>
          <w:sz w:val="24"/>
          <w:szCs w:val="24"/>
        </w:rPr>
        <w:t>%</w:t>
      </w:r>
      <w:r w:rsidRPr="00583571">
        <w:rPr>
          <w:rFonts w:ascii="Times New Roman" w:hAnsi="Times New Roman" w:cs="Times New Roman"/>
          <w:sz w:val="24"/>
          <w:szCs w:val="24"/>
        </w:rPr>
        <w:t xml:space="preserve"> (</w:t>
      </w:r>
      <w:r w:rsidR="00583571" w:rsidRPr="00583571">
        <w:rPr>
          <w:rFonts w:ascii="Times New Roman" w:hAnsi="Times New Roman" w:cs="Times New Roman"/>
          <w:sz w:val="24"/>
          <w:szCs w:val="24"/>
        </w:rPr>
        <w:t>26</w:t>
      </w:r>
      <w:r w:rsidRPr="00583571">
        <w:rPr>
          <w:rFonts w:ascii="Times New Roman" w:hAnsi="Times New Roman" w:cs="Times New Roman"/>
          <w:sz w:val="24"/>
          <w:szCs w:val="24"/>
        </w:rPr>
        <w:t>),</w:t>
      </w:r>
    </w:p>
    <w:p w:rsidR="000C12B3" w:rsidRPr="000C12B3" w:rsidRDefault="000C12B3" w:rsidP="0004415A">
      <w:pPr>
        <w:pStyle w:val="Akapitzlist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12B3">
        <w:rPr>
          <w:rFonts w:ascii="Times New Roman" w:hAnsi="Times New Roman" w:cs="Times New Roman"/>
          <w:sz w:val="24"/>
          <w:szCs w:val="24"/>
        </w:rPr>
        <w:t xml:space="preserve">Uniwersytetu Medycznego im. Karola Marcinkowskiego w Poznaniu 12,20% (20), </w:t>
      </w:r>
    </w:p>
    <w:p w:rsidR="00B00616" w:rsidRPr="000C12B3" w:rsidRDefault="00B00616" w:rsidP="0004415A">
      <w:pPr>
        <w:pStyle w:val="Akapitzlist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12B3">
        <w:rPr>
          <w:rFonts w:ascii="Times New Roman" w:hAnsi="Times New Roman" w:cs="Times New Roman"/>
          <w:sz w:val="24"/>
          <w:szCs w:val="24"/>
        </w:rPr>
        <w:t xml:space="preserve">Uniwersytetu Ekonomicznego w Poznaniu </w:t>
      </w:r>
      <w:r w:rsidR="00583571" w:rsidRPr="000C12B3">
        <w:rPr>
          <w:rFonts w:ascii="Times New Roman" w:hAnsi="Times New Roman" w:cs="Times New Roman"/>
          <w:sz w:val="24"/>
          <w:szCs w:val="24"/>
        </w:rPr>
        <w:t>8,53</w:t>
      </w:r>
      <w:r w:rsidRPr="000C12B3">
        <w:rPr>
          <w:rFonts w:ascii="Times New Roman" w:hAnsi="Times New Roman" w:cs="Times New Roman"/>
          <w:sz w:val="24"/>
          <w:szCs w:val="24"/>
        </w:rPr>
        <w:t>% (</w:t>
      </w:r>
      <w:r w:rsidR="00583571" w:rsidRPr="000C12B3">
        <w:rPr>
          <w:rFonts w:ascii="Times New Roman" w:hAnsi="Times New Roman" w:cs="Times New Roman"/>
          <w:sz w:val="24"/>
          <w:szCs w:val="24"/>
        </w:rPr>
        <w:t>14</w:t>
      </w:r>
      <w:r w:rsidRPr="000C12B3">
        <w:rPr>
          <w:rFonts w:ascii="Times New Roman" w:hAnsi="Times New Roman" w:cs="Times New Roman"/>
          <w:sz w:val="24"/>
          <w:szCs w:val="24"/>
        </w:rPr>
        <w:t>),</w:t>
      </w:r>
    </w:p>
    <w:p w:rsidR="009071FC" w:rsidRPr="000C12B3" w:rsidRDefault="008B63A7" w:rsidP="0004415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2B3">
        <w:rPr>
          <w:rFonts w:ascii="Times New Roman" w:hAnsi="Times New Roman" w:cs="Times New Roman"/>
          <w:sz w:val="24"/>
          <w:szCs w:val="24"/>
        </w:rPr>
        <w:t xml:space="preserve">a także: </w:t>
      </w:r>
    </w:p>
    <w:p w:rsidR="000C12B3" w:rsidRPr="000C12B3" w:rsidRDefault="000C12B3" w:rsidP="00F27D1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2B3">
        <w:rPr>
          <w:rFonts w:ascii="Times New Roman" w:hAnsi="Times New Roman" w:cs="Times New Roman"/>
          <w:sz w:val="24"/>
          <w:szCs w:val="24"/>
        </w:rPr>
        <w:t>Politechniki Wrocławskiej</w:t>
      </w:r>
      <w:r w:rsidR="00FE3DD1">
        <w:rPr>
          <w:rFonts w:ascii="Times New Roman" w:hAnsi="Times New Roman" w:cs="Times New Roman"/>
          <w:sz w:val="24"/>
          <w:szCs w:val="24"/>
        </w:rPr>
        <w:t xml:space="preserve"> we Wrocławiu</w:t>
      </w:r>
      <w:r w:rsidRPr="000C12B3">
        <w:rPr>
          <w:rFonts w:ascii="Times New Roman" w:hAnsi="Times New Roman" w:cs="Times New Roman"/>
          <w:sz w:val="24"/>
          <w:szCs w:val="24"/>
        </w:rPr>
        <w:t xml:space="preserve"> (7), </w:t>
      </w:r>
      <w:r w:rsidR="00FE3DD1">
        <w:rPr>
          <w:rFonts w:ascii="Times New Roman" w:hAnsi="Times New Roman" w:cs="Times New Roman"/>
          <w:sz w:val="24"/>
          <w:szCs w:val="24"/>
        </w:rPr>
        <w:t>Collegium Medicum</w:t>
      </w:r>
      <w:r w:rsidR="00B357E6">
        <w:rPr>
          <w:rFonts w:ascii="Times New Roman" w:hAnsi="Times New Roman" w:cs="Times New Roman"/>
          <w:sz w:val="24"/>
          <w:szCs w:val="24"/>
        </w:rPr>
        <w:t xml:space="preserve"> UMK </w:t>
      </w:r>
      <w:r w:rsidR="00F27D16">
        <w:rPr>
          <w:rFonts w:ascii="Times New Roman" w:hAnsi="Times New Roman" w:cs="Times New Roman"/>
          <w:sz w:val="24"/>
          <w:szCs w:val="24"/>
        </w:rPr>
        <w:br/>
      </w:r>
      <w:r w:rsidR="00B357E6">
        <w:rPr>
          <w:rFonts w:ascii="Times New Roman" w:hAnsi="Times New Roman" w:cs="Times New Roman"/>
          <w:sz w:val="24"/>
          <w:szCs w:val="24"/>
        </w:rPr>
        <w:t xml:space="preserve">w Bydgoszczy (6), </w:t>
      </w:r>
      <w:r w:rsidRPr="000C12B3">
        <w:rPr>
          <w:rFonts w:ascii="Times New Roman" w:hAnsi="Times New Roman" w:cs="Times New Roman"/>
          <w:sz w:val="24"/>
          <w:szCs w:val="24"/>
        </w:rPr>
        <w:t>Uniwersytetu Jagiellońskiego w Krakowie (6),</w:t>
      </w:r>
      <w:r w:rsidRPr="000441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57E6" w:rsidRPr="00B357E6">
        <w:rPr>
          <w:rFonts w:ascii="Times New Roman" w:hAnsi="Times New Roman" w:cs="Times New Roman"/>
          <w:sz w:val="24"/>
          <w:szCs w:val="24"/>
        </w:rPr>
        <w:t xml:space="preserve">Akademii Wychowania Fizycznego im. Eugeniusza Piaseckiego w Poznaniu (5), </w:t>
      </w:r>
      <w:r w:rsidRPr="000C12B3">
        <w:rPr>
          <w:rFonts w:ascii="Times New Roman" w:hAnsi="Times New Roman" w:cs="Times New Roman"/>
          <w:sz w:val="24"/>
          <w:szCs w:val="24"/>
        </w:rPr>
        <w:t xml:space="preserve">Uniwersytetu Medycznego w Łodzi (5), Uniwersytetu Łódzkiego w Łodzi (5), Uniwersytetu Wrocławskiego </w:t>
      </w:r>
      <w:r w:rsidRPr="00B357E6">
        <w:rPr>
          <w:rFonts w:ascii="Times New Roman" w:hAnsi="Times New Roman" w:cs="Times New Roman"/>
          <w:sz w:val="24"/>
          <w:szCs w:val="24"/>
        </w:rPr>
        <w:t xml:space="preserve">we Wrocławiu (5), </w:t>
      </w:r>
      <w:r w:rsidR="00B357E6" w:rsidRPr="00B357E6">
        <w:rPr>
          <w:rFonts w:ascii="Times New Roman" w:hAnsi="Times New Roman" w:cs="Times New Roman"/>
          <w:sz w:val="24"/>
          <w:szCs w:val="24"/>
        </w:rPr>
        <w:t>Uniwersytetu im. Mikołaja Kopernika w Toruniu (4), Uniwersytetu Przyrodniczego w Poznaniu (4), Politechniki Gdańskiej w Gdańsku (3),</w:t>
      </w:r>
      <w:r w:rsidR="00B357E6" w:rsidRPr="000441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57E6">
        <w:rPr>
          <w:rFonts w:ascii="Times New Roman" w:hAnsi="Times New Roman" w:cs="Times New Roman"/>
          <w:sz w:val="24"/>
          <w:szCs w:val="24"/>
        </w:rPr>
        <w:t>Państwo</w:t>
      </w:r>
      <w:r w:rsidR="00FE3DD1">
        <w:rPr>
          <w:rFonts w:ascii="Times New Roman" w:hAnsi="Times New Roman" w:cs="Times New Roman"/>
          <w:sz w:val="24"/>
          <w:szCs w:val="24"/>
        </w:rPr>
        <w:t>wej</w:t>
      </w:r>
      <w:r w:rsidRPr="00B357E6">
        <w:rPr>
          <w:rFonts w:ascii="Times New Roman" w:hAnsi="Times New Roman" w:cs="Times New Roman"/>
          <w:sz w:val="24"/>
          <w:szCs w:val="24"/>
        </w:rPr>
        <w:t xml:space="preserve"> </w:t>
      </w:r>
      <w:r w:rsidR="00FE3DD1">
        <w:rPr>
          <w:rFonts w:ascii="Times New Roman" w:hAnsi="Times New Roman" w:cs="Times New Roman"/>
          <w:sz w:val="24"/>
          <w:szCs w:val="24"/>
        </w:rPr>
        <w:t>Akademii</w:t>
      </w:r>
      <w:r>
        <w:rPr>
          <w:rFonts w:ascii="Times New Roman" w:hAnsi="Times New Roman" w:cs="Times New Roman"/>
          <w:sz w:val="24"/>
          <w:szCs w:val="24"/>
        </w:rPr>
        <w:t xml:space="preserve"> Nauk Stosowanych w Chełmie (2), </w:t>
      </w:r>
      <w:r w:rsidRPr="000C12B3">
        <w:rPr>
          <w:rFonts w:ascii="Times New Roman" w:hAnsi="Times New Roman" w:cs="Times New Roman"/>
          <w:sz w:val="24"/>
          <w:szCs w:val="24"/>
        </w:rPr>
        <w:t>Politechniki Warszawskiej w Warszawie (2),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7E6" w:rsidRPr="00B357E6">
        <w:rPr>
          <w:rFonts w:ascii="Times New Roman" w:hAnsi="Times New Roman" w:cs="Times New Roman"/>
          <w:sz w:val="24"/>
          <w:szCs w:val="24"/>
        </w:rPr>
        <w:t>Uniwersytetu Gdańskiego w Gdańsku (2),</w:t>
      </w:r>
      <w:r w:rsidR="00B357E6" w:rsidRPr="000441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Uniwersytetu Szczecińskiego w Szczecinie (2), </w:t>
      </w:r>
      <w:r w:rsidR="00FE3DD1">
        <w:rPr>
          <w:rFonts w:ascii="Times New Roman" w:hAnsi="Times New Roman" w:cs="Times New Roman"/>
          <w:sz w:val="24"/>
          <w:szCs w:val="24"/>
        </w:rPr>
        <w:t>Akademii</w:t>
      </w:r>
      <w:r w:rsidR="00B357E6">
        <w:rPr>
          <w:rFonts w:ascii="Times New Roman" w:hAnsi="Times New Roman" w:cs="Times New Roman"/>
          <w:sz w:val="24"/>
          <w:szCs w:val="24"/>
        </w:rPr>
        <w:t xml:space="preserve"> Sztuki w Szczecinie (1), </w:t>
      </w:r>
      <w:r>
        <w:rPr>
          <w:rFonts w:ascii="Times New Roman" w:hAnsi="Times New Roman" w:cs="Times New Roman"/>
          <w:sz w:val="24"/>
          <w:szCs w:val="24"/>
        </w:rPr>
        <w:lastRenderedPageBreak/>
        <w:t>Politechniki B</w:t>
      </w:r>
      <w:r w:rsidR="00B357E6">
        <w:rPr>
          <w:rFonts w:ascii="Times New Roman" w:hAnsi="Times New Roman" w:cs="Times New Roman"/>
          <w:sz w:val="24"/>
          <w:szCs w:val="24"/>
        </w:rPr>
        <w:t>ydgoskiej im. Jana i Jędrzeja Śniadeckich w Bydgoszczy</w:t>
      </w:r>
      <w:r>
        <w:rPr>
          <w:rFonts w:ascii="Times New Roman" w:hAnsi="Times New Roman" w:cs="Times New Roman"/>
          <w:sz w:val="24"/>
          <w:szCs w:val="24"/>
        </w:rPr>
        <w:t xml:space="preserve"> (1), </w:t>
      </w:r>
      <w:r w:rsidR="00FE3DD1">
        <w:rPr>
          <w:rFonts w:ascii="Times New Roman" w:hAnsi="Times New Roman" w:cs="Times New Roman"/>
          <w:sz w:val="24"/>
          <w:szCs w:val="24"/>
        </w:rPr>
        <w:t xml:space="preserve">Szkoły Głównej Handlowej w Warszawie (1), </w:t>
      </w:r>
      <w:r w:rsidR="00B357E6">
        <w:rPr>
          <w:rFonts w:ascii="Times New Roman" w:hAnsi="Times New Roman" w:cs="Times New Roman"/>
          <w:sz w:val="24"/>
          <w:szCs w:val="24"/>
        </w:rPr>
        <w:t>Uniwersytetu Przyrodniczego we Wrocławiu (1), Uniwersytet</w:t>
      </w:r>
      <w:r w:rsidR="00F27D16">
        <w:rPr>
          <w:rFonts w:ascii="Times New Roman" w:hAnsi="Times New Roman" w:cs="Times New Roman"/>
          <w:sz w:val="24"/>
          <w:szCs w:val="24"/>
        </w:rPr>
        <w:t>u</w:t>
      </w:r>
      <w:r w:rsidR="00B357E6">
        <w:rPr>
          <w:rFonts w:ascii="Times New Roman" w:hAnsi="Times New Roman" w:cs="Times New Roman"/>
          <w:sz w:val="24"/>
          <w:szCs w:val="24"/>
        </w:rPr>
        <w:t xml:space="preserve"> Warmińsko-Mazurski</w:t>
      </w:r>
      <w:r w:rsidR="00F27D16">
        <w:rPr>
          <w:rFonts w:ascii="Times New Roman" w:hAnsi="Times New Roman" w:cs="Times New Roman"/>
          <w:sz w:val="24"/>
          <w:szCs w:val="24"/>
        </w:rPr>
        <w:t>ego</w:t>
      </w:r>
      <w:r w:rsidR="00B357E6">
        <w:rPr>
          <w:rFonts w:ascii="Times New Roman" w:hAnsi="Times New Roman" w:cs="Times New Roman"/>
          <w:sz w:val="24"/>
          <w:szCs w:val="24"/>
        </w:rPr>
        <w:t xml:space="preserve"> w Olsztynie </w:t>
      </w:r>
      <w:r w:rsidR="00B357E6" w:rsidRPr="00FE3DD1">
        <w:rPr>
          <w:rFonts w:ascii="Times New Roman" w:hAnsi="Times New Roman" w:cs="Times New Roman"/>
          <w:sz w:val="24"/>
          <w:szCs w:val="24"/>
        </w:rPr>
        <w:t xml:space="preserve">(1), </w:t>
      </w:r>
      <w:r w:rsidR="004474FD">
        <w:rPr>
          <w:rFonts w:ascii="Times New Roman" w:hAnsi="Times New Roman" w:cs="Times New Roman"/>
          <w:sz w:val="24"/>
          <w:szCs w:val="24"/>
        </w:rPr>
        <w:t xml:space="preserve">Uniwersytetu </w:t>
      </w:r>
      <w:r w:rsidR="00FE3DD1" w:rsidRPr="00FE3DD1">
        <w:rPr>
          <w:rFonts w:ascii="Times New Roman" w:hAnsi="Times New Roman" w:cs="Times New Roman"/>
          <w:sz w:val="24"/>
          <w:szCs w:val="24"/>
        </w:rPr>
        <w:t>Warszawskiego w Warszawie (1),</w:t>
      </w:r>
      <w:r w:rsidR="00FE3DD1" w:rsidRPr="000441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57E6">
        <w:rPr>
          <w:rFonts w:ascii="Times New Roman" w:hAnsi="Times New Roman" w:cs="Times New Roman"/>
          <w:sz w:val="24"/>
          <w:szCs w:val="24"/>
        </w:rPr>
        <w:t>Śląski</w:t>
      </w:r>
      <w:r w:rsidR="00FE3DD1">
        <w:rPr>
          <w:rFonts w:ascii="Times New Roman" w:hAnsi="Times New Roman" w:cs="Times New Roman"/>
          <w:sz w:val="24"/>
          <w:szCs w:val="24"/>
        </w:rPr>
        <w:t>ego</w:t>
      </w:r>
      <w:r w:rsidR="00B357E6">
        <w:rPr>
          <w:rFonts w:ascii="Times New Roman" w:hAnsi="Times New Roman" w:cs="Times New Roman"/>
          <w:sz w:val="24"/>
          <w:szCs w:val="24"/>
        </w:rPr>
        <w:t xml:space="preserve"> Uniwersytet</w:t>
      </w:r>
      <w:r w:rsidR="00FE3DD1">
        <w:rPr>
          <w:rFonts w:ascii="Times New Roman" w:hAnsi="Times New Roman" w:cs="Times New Roman"/>
          <w:sz w:val="24"/>
          <w:szCs w:val="24"/>
        </w:rPr>
        <w:t>u Medycznego</w:t>
      </w:r>
      <w:r w:rsidR="00B357E6">
        <w:rPr>
          <w:rFonts w:ascii="Times New Roman" w:hAnsi="Times New Roman" w:cs="Times New Roman"/>
          <w:sz w:val="24"/>
          <w:szCs w:val="24"/>
        </w:rPr>
        <w:t xml:space="preserve"> </w:t>
      </w:r>
      <w:r w:rsidR="004474FD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B357E6">
        <w:rPr>
          <w:rFonts w:ascii="Times New Roman" w:hAnsi="Times New Roman" w:cs="Times New Roman"/>
          <w:sz w:val="24"/>
          <w:szCs w:val="24"/>
        </w:rPr>
        <w:t xml:space="preserve">Katowicach (1), </w:t>
      </w:r>
      <w:r>
        <w:rPr>
          <w:rFonts w:ascii="Times New Roman" w:hAnsi="Times New Roman" w:cs="Times New Roman"/>
          <w:sz w:val="24"/>
          <w:szCs w:val="24"/>
        </w:rPr>
        <w:t xml:space="preserve">Uniwersytetu Ekonomicznego we Wrocławiu (1), </w:t>
      </w:r>
      <w:r w:rsidR="00FE3DD1" w:rsidRPr="00FE3DD1">
        <w:rPr>
          <w:rFonts w:ascii="Times New Roman" w:hAnsi="Times New Roman" w:cs="Times New Roman"/>
          <w:sz w:val="24"/>
          <w:szCs w:val="24"/>
        </w:rPr>
        <w:t>Wojskowej Akademii Technicznej im. Jarosława Dąbrowskiego w Warszawie (1)</w:t>
      </w:r>
    </w:p>
    <w:p w:rsidR="000030BF" w:rsidRPr="00583571" w:rsidRDefault="00323B78" w:rsidP="0004415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83571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B83372" w:rsidRPr="00582F93" w:rsidRDefault="000030BF" w:rsidP="00582F93">
      <w:pPr>
        <w:spacing w:after="0" w:line="36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3571">
        <w:rPr>
          <w:rFonts w:ascii="Times New Roman" w:hAnsi="Times New Roman" w:cs="Times New Roman"/>
          <w:sz w:val="24"/>
          <w:szCs w:val="24"/>
        </w:rPr>
        <w:t>Collegium Humanum</w:t>
      </w:r>
      <w:r w:rsidR="00583571" w:rsidRPr="00583571">
        <w:rPr>
          <w:rFonts w:ascii="Times New Roman" w:hAnsi="Times New Roman" w:cs="Times New Roman"/>
          <w:sz w:val="24"/>
          <w:szCs w:val="24"/>
        </w:rPr>
        <w:t xml:space="preserve"> </w:t>
      </w:r>
      <w:r w:rsidR="009A1146" w:rsidRPr="00583571">
        <w:rPr>
          <w:rFonts w:ascii="Times New Roman" w:hAnsi="Times New Roman" w:cs="Times New Roman"/>
          <w:sz w:val="24"/>
          <w:szCs w:val="24"/>
        </w:rPr>
        <w:t>Szkoły Głównej Menedżerskiej</w:t>
      </w:r>
      <w:r w:rsidRPr="00583571">
        <w:rPr>
          <w:rFonts w:ascii="Times New Roman" w:hAnsi="Times New Roman" w:cs="Times New Roman"/>
          <w:sz w:val="24"/>
          <w:szCs w:val="24"/>
        </w:rPr>
        <w:t xml:space="preserve"> w Warszawie </w:t>
      </w:r>
      <w:r w:rsidR="00583571" w:rsidRPr="00583571">
        <w:rPr>
          <w:rFonts w:ascii="Times New Roman" w:hAnsi="Times New Roman" w:cs="Times New Roman"/>
          <w:sz w:val="24"/>
          <w:szCs w:val="24"/>
        </w:rPr>
        <w:t>Filia w Poznaniu (3</w:t>
      </w:r>
      <w:r w:rsidRPr="00583571">
        <w:rPr>
          <w:rFonts w:ascii="Times New Roman" w:hAnsi="Times New Roman" w:cs="Times New Roman"/>
          <w:sz w:val="24"/>
          <w:szCs w:val="24"/>
        </w:rPr>
        <w:t>),</w:t>
      </w:r>
      <w:r w:rsidRPr="000441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3571" w:rsidRPr="00583571">
        <w:rPr>
          <w:rFonts w:ascii="Times New Roman" w:hAnsi="Times New Roman" w:cs="Times New Roman"/>
          <w:sz w:val="24"/>
          <w:szCs w:val="24"/>
        </w:rPr>
        <w:t>Wyższej Szkoły Bankowej w Poznaniu (3),</w:t>
      </w:r>
      <w:r w:rsidR="00583571" w:rsidRPr="000441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1146" w:rsidRPr="00583571">
        <w:rPr>
          <w:rFonts w:ascii="Times New Roman" w:hAnsi="Times New Roman" w:cs="Times New Roman"/>
          <w:sz w:val="24"/>
          <w:szCs w:val="24"/>
        </w:rPr>
        <w:t xml:space="preserve">Uniwersytetu </w:t>
      </w:r>
      <w:r w:rsidRPr="00583571">
        <w:rPr>
          <w:rFonts w:ascii="Times New Roman" w:hAnsi="Times New Roman" w:cs="Times New Roman"/>
          <w:sz w:val="24"/>
          <w:szCs w:val="24"/>
        </w:rPr>
        <w:t>S</w:t>
      </w:r>
      <w:r w:rsidR="00583571" w:rsidRPr="00583571">
        <w:rPr>
          <w:rFonts w:ascii="Times New Roman" w:hAnsi="Times New Roman" w:cs="Times New Roman"/>
          <w:sz w:val="24"/>
          <w:szCs w:val="24"/>
        </w:rPr>
        <w:t xml:space="preserve">zkoły </w:t>
      </w:r>
      <w:r w:rsidRPr="00583571">
        <w:rPr>
          <w:rFonts w:ascii="Times New Roman" w:hAnsi="Times New Roman" w:cs="Times New Roman"/>
          <w:sz w:val="24"/>
          <w:szCs w:val="24"/>
        </w:rPr>
        <w:t>W</w:t>
      </w:r>
      <w:r w:rsidR="00583571" w:rsidRPr="00583571">
        <w:rPr>
          <w:rFonts w:ascii="Times New Roman" w:hAnsi="Times New Roman" w:cs="Times New Roman"/>
          <w:sz w:val="24"/>
          <w:szCs w:val="24"/>
        </w:rPr>
        <w:t xml:space="preserve">yższej </w:t>
      </w:r>
      <w:r w:rsidRPr="00583571">
        <w:rPr>
          <w:rFonts w:ascii="Times New Roman" w:hAnsi="Times New Roman" w:cs="Times New Roman"/>
          <w:sz w:val="24"/>
          <w:szCs w:val="24"/>
        </w:rPr>
        <w:t>P</w:t>
      </w:r>
      <w:r w:rsidR="00583571" w:rsidRPr="00583571">
        <w:rPr>
          <w:rFonts w:ascii="Times New Roman" w:hAnsi="Times New Roman" w:cs="Times New Roman"/>
          <w:sz w:val="24"/>
          <w:szCs w:val="24"/>
        </w:rPr>
        <w:t>sychologii Społecznej</w:t>
      </w:r>
      <w:r w:rsidRPr="00583571">
        <w:rPr>
          <w:rFonts w:ascii="Times New Roman" w:hAnsi="Times New Roman" w:cs="Times New Roman"/>
          <w:sz w:val="24"/>
          <w:szCs w:val="24"/>
        </w:rPr>
        <w:t xml:space="preserve"> w</w:t>
      </w:r>
      <w:r w:rsidR="004C0E6D" w:rsidRPr="00583571">
        <w:rPr>
          <w:rFonts w:ascii="Times New Roman" w:hAnsi="Times New Roman" w:cs="Times New Roman"/>
          <w:sz w:val="24"/>
          <w:szCs w:val="24"/>
        </w:rPr>
        <w:t xml:space="preserve"> </w:t>
      </w:r>
      <w:r w:rsidR="00583571">
        <w:rPr>
          <w:rFonts w:ascii="Times New Roman" w:hAnsi="Times New Roman" w:cs="Times New Roman"/>
          <w:sz w:val="24"/>
          <w:szCs w:val="24"/>
        </w:rPr>
        <w:t xml:space="preserve">Warszawie (2) i w </w:t>
      </w:r>
      <w:r w:rsidR="0066664D" w:rsidRPr="00583571">
        <w:rPr>
          <w:rFonts w:ascii="Times New Roman" w:hAnsi="Times New Roman" w:cs="Times New Roman"/>
          <w:sz w:val="24"/>
          <w:szCs w:val="24"/>
        </w:rPr>
        <w:t>Poznaniu</w:t>
      </w:r>
      <w:r w:rsidRPr="00583571">
        <w:rPr>
          <w:rFonts w:ascii="Times New Roman" w:hAnsi="Times New Roman" w:cs="Times New Roman"/>
          <w:sz w:val="24"/>
          <w:szCs w:val="24"/>
        </w:rPr>
        <w:t xml:space="preserve"> (</w:t>
      </w:r>
      <w:r w:rsidR="00583571" w:rsidRPr="00583571">
        <w:rPr>
          <w:rFonts w:ascii="Times New Roman" w:hAnsi="Times New Roman" w:cs="Times New Roman"/>
          <w:sz w:val="24"/>
          <w:szCs w:val="24"/>
        </w:rPr>
        <w:t>1</w:t>
      </w:r>
      <w:r w:rsidRPr="00583571">
        <w:rPr>
          <w:rFonts w:ascii="Times New Roman" w:hAnsi="Times New Roman" w:cs="Times New Roman"/>
          <w:sz w:val="24"/>
          <w:szCs w:val="24"/>
        </w:rPr>
        <w:t xml:space="preserve">), </w:t>
      </w:r>
      <w:r w:rsidR="00583571">
        <w:rPr>
          <w:rFonts w:ascii="Times New Roman" w:hAnsi="Times New Roman" w:cs="Times New Roman"/>
          <w:sz w:val="24"/>
          <w:szCs w:val="24"/>
        </w:rPr>
        <w:t xml:space="preserve">Akademii Ekonomiczno-Humanistycznej w Warszawie (1), </w:t>
      </w:r>
      <w:r w:rsidR="00583571" w:rsidRPr="00583571">
        <w:rPr>
          <w:rFonts w:ascii="Times New Roman" w:hAnsi="Times New Roman" w:cs="Times New Roman"/>
          <w:sz w:val="24"/>
          <w:szCs w:val="24"/>
        </w:rPr>
        <w:t xml:space="preserve">Akademii Krakowskiej im. Andrzeja Frycza Modrzewskiego w Krakowie (1), </w:t>
      </w:r>
      <w:r w:rsidR="00583571">
        <w:rPr>
          <w:rFonts w:ascii="Times New Roman" w:hAnsi="Times New Roman" w:cs="Times New Roman"/>
          <w:sz w:val="24"/>
          <w:szCs w:val="24"/>
        </w:rPr>
        <w:t>Akademii Leona Koźmińskiego w Warszawie (1), Collegium Da Vinci w Poznaniu (1), Wyższej Szkoły Edukacji i Terapii w Poznaniu (1</w:t>
      </w:r>
      <w:r w:rsidR="00583571" w:rsidRPr="00583571">
        <w:rPr>
          <w:rFonts w:ascii="Times New Roman" w:hAnsi="Times New Roman" w:cs="Times New Roman"/>
          <w:sz w:val="24"/>
          <w:szCs w:val="24"/>
        </w:rPr>
        <w:t xml:space="preserve">), </w:t>
      </w:r>
      <w:r w:rsidR="009A1146" w:rsidRPr="00583571">
        <w:rPr>
          <w:rFonts w:ascii="Times New Roman" w:hAnsi="Times New Roman" w:cs="Times New Roman"/>
          <w:sz w:val="24"/>
          <w:szCs w:val="24"/>
        </w:rPr>
        <w:t xml:space="preserve">Wyższej Szkoły </w:t>
      </w:r>
      <w:r w:rsidR="00583571" w:rsidRPr="00583571">
        <w:rPr>
          <w:rFonts w:ascii="Times New Roman" w:hAnsi="Times New Roman" w:cs="Times New Roman"/>
          <w:sz w:val="24"/>
          <w:szCs w:val="24"/>
        </w:rPr>
        <w:t>Języków Obcych w Poznaniu (1).</w:t>
      </w:r>
    </w:p>
    <w:p w:rsidR="009725A9" w:rsidRPr="00963299" w:rsidRDefault="007546FC" w:rsidP="000441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299">
        <w:rPr>
          <w:rFonts w:ascii="Times New Roman" w:hAnsi="Times New Roman" w:cs="Times New Roman"/>
          <w:sz w:val="24"/>
          <w:szCs w:val="24"/>
        </w:rPr>
        <w:t xml:space="preserve">Kierunki </w:t>
      </w:r>
      <w:r w:rsidR="00323B78" w:rsidRPr="00963299">
        <w:rPr>
          <w:rFonts w:ascii="Times New Roman" w:hAnsi="Times New Roman" w:cs="Times New Roman"/>
          <w:sz w:val="24"/>
          <w:szCs w:val="24"/>
        </w:rPr>
        <w:t xml:space="preserve">najczęściej </w:t>
      </w:r>
      <w:r w:rsidRPr="00963299">
        <w:rPr>
          <w:rFonts w:ascii="Times New Roman" w:hAnsi="Times New Roman" w:cs="Times New Roman"/>
          <w:sz w:val="24"/>
          <w:szCs w:val="24"/>
        </w:rPr>
        <w:t xml:space="preserve">wybierane przez naszych absolwentów to: </w:t>
      </w:r>
    </w:p>
    <w:p w:rsidR="00F27D16" w:rsidRPr="00F27D16" w:rsidRDefault="005126F2" w:rsidP="004474FD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4474FD">
        <w:rPr>
          <w:rFonts w:ascii="Times New Roman" w:hAnsi="Times New Roman" w:cs="Times New Roman"/>
          <w:sz w:val="24"/>
          <w:szCs w:val="24"/>
        </w:rPr>
        <w:t xml:space="preserve">psychologia (11), filologia angielska (9), fizjoterapia (9), </w:t>
      </w:r>
      <w:r w:rsidR="00833876">
        <w:rPr>
          <w:rFonts w:ascii="Times New Roman" w:hAnsi="Times New Roman" w:cs="Times New Roman"/>
          <w:sz w:val="24"/>
          <w:szCs w:val="24"/>
        </w:rPr>
        <w:t xml:space="preserve">lekarski (7), </w:t>
      </w:r>
      <w:r>
        <w:rPr>
          <w:rFonts w:ascii="Times New Roman" w:hAnsi="Times New Roman" w:cs="Times New Roman"/>
          <w:sz w:val="24"/>
          <w:szCs w:val="24"/>
        </w:rPr>
        <w:t xml:space="preserve">prawo (7), zarządzanie (7), </w:t>
      </w:r>
      <w:r w:rsidR="00833876">
        <w:rPr>
          <w:rFonts w:ascii="Times New Roman" w:hAnsi="Times New Roman" w:cs="Times New Roman"/>
          <w:sz w:val="24"/>
          <w:szCs w:val="24"/>
        </w:rPr>
        <w:t xml:space="preserve">finanse i </w:t>
      </w:r>
      <w:r>
        <w:rPr>
          <w:rFonts w:ascii="Times New Roman" w:hAnsi="Times New Roman" w:cs="Times New Roman"/>
          <w:sz w:val="24"/>
          <w:szCs w:val="24"/>
        </w:rPr>
        <w:t>rachunkowość</w:t>
      </w:r>
      <w:r w:rsidR="00833876">
        <w:rPr>
          <w:rFonts w:ascii="Times New Roman" w:hAnsi="Times New Roman" w:cs="Times New Roman"/>
          <w:sz w:val="24"/>
          <w:szCs w:val="24"/>
        </w:rPr>
        <w:t xml:space="preserve"> (6), budownictwo (5), </w:t>
      </w:r>
      <w:r>
        <w:rPr>
          <w:rFonts w:ascii="Times New Roman" w:hAnsi="Times New Roman" w:cs="Times New Roman"/>
          <w:sz w:val="24"/>
          <w:szCs w:val="24"/>
        </w:rPr>
        <w:t xml:space="preserve">farmacja (5), </w:t>
      </w:r>
      <w:r w:rsidR="00833876">
        <w:rPr>
          <w:rFonts w:ascii="Times New Roman" w:hAnsi="Times New Roman" w:cs="Times New Roman"/>
          <w:sz w:val="24"/>
          <w:szCs w:val="24"/>
        </w:rPr>
        <w:t xml:space="preserve">informatyka (5), automatyka i robotyka (4), </w:t>
      </w:r>
      <w:r w:rsidR="00583744">
        <w:rPr>
          <w:rFonts w:ascii="Times New Roman" w:hAnsi="Times New Roman" w:cs="Times New Roman"/>
          <w:sz w:val="24"/>
          <w:szCs w:val="24"/>
        </w:rPr>
        <w:t xml:space="preserve">kosmetologia (4), </w:t>
      </w:r>
      <w:r w:rsidR="00833876">
        <w:rPr>
          <w:rFonts w:ascii="Times New Roman" w:hAnsi="Times New Roman" w:cs="Times New Roman"/>
          <w:sz w:val="24"/>
          <w:szCs w:val="24"/>
        </w:rPr>
        <w:t>logistyka (4), mechanika i bud</w:t>
      </w:r>
      <w:r>
        <w:rPr>
          <w:rFonts w:ascii="Times New Roman" w:hAnsi="Times New Roman" w:cs="Times New Roman"/>
          <w:sz w:val="24"/>
          <w:szCs w:val="24"/>
        </w:rPr>
        <w:t xml:space="preserve">owa maszyn (3), pielęgniarstwo (3), analityka medyczna (2), </w:t>
      </w:r>
      <w:r w:rsidR="003F0A76">
        <w:rPr>
          <w:rFonts w:ascii="Times New Roman" w:hAnsi="Times New Roman" w:cs="Times New Roman"/>
          <w:sz w:val="24"/>
          <w:szCs w:val="24"/>
        </w:rPr>
        <w:t xml:space="preserve">audyt </w:t>
      </w:r>
      <w:r w:rsidR="004474FD">
        <w:rPr>
          <w:rFonts w:ascii="Times New Roman" w:hAnsi="Times New Roman" w:cs="Times New Roman"/>
          <w:sz w:val="24"/>
          <w:szCs w:val="24"/>
        </w:rPr>
        <w:br/>
      </w:r>
      <w:r w:rsidR="003F0A76">
        <w:rPr>
          <w:rFonts w:ascii="Times New Roman" w:hAnsi="Times New Roman" w:cs="Times New Roman"/>
          <w:sz w:val="24"/>
          <w:szCs w:val="24"/>
        </w:rPr>
        <w:t xml:space="preserve">i inwestycje (2), </w:t>
      </w:r>
      <w:r>
        <w:rPr>
          <w:rFonts w:ascii="Times New Roman" w:hAnsi="Times New Roman" w:cs="Times New Roman"/>
          <w:sz w:val="24"/>
          <w:szCs w:val="24"/>
        </w:rPr>
        <w:t xml:space="preserve">biologia stosowana (2), </w:t>
      </w:r>
      <w:r w:rsidR="0058374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iotechnologia (2), biotechnologia medyczna (2), </w:t>
      </w:r>
      <w:r w:rsidR="00583744">
        <w:rPr>
          <w:rFonts w:ascii="Times New Roman" w:hAnsi="Times New Roman" w:cs="Times New Roman"/>
          <w:sz w:val="24"/>
          <w:szCs w:val="24"/>
        </w:rPr>
        <w:t xml:space="preserve">dietetyka (2), filologia polska (2), </w:t>
      </w:r>
      <w:r w:rsidR="003F0A76">
        <w:rPr>
          <w:rFonts w:ascii="Times New Roman" w:hAnsi="Times New Roman" w:cs="Times New Roman"/>
          <w:sz w:val="24"/>
          <w:szCs w:val="24"/>
        </w:rPr>
        <w:t xml:space="preserve">inżynieria bezpieczeństwa (2), </w:t>
      </w:r>
      <w:r>
        <w:rPr>
          <w:rFonts w:ascii="Times New Roman" w:hAnsi="Times New Roman" w:cs="Times New Roman"/>
          <w:sz w:val="24"/>
          <w:szCs w:val="24"/>
        </w:rPr>
        <w:t>inżynieria zarzą</w:t>
      </w:r>
      <w:r w:rsidR="00833876">
        <w:rPr>
          <w:rFonts w:ascii="Times New Roman" w:hAnsi="Times New Roman" w:cs="Times New Roman"/>
          <w:sz w:val="24"/>
          <w:szCs w:val="24"/>
        </w:rPr>
        <w:t xml:space="preserve">dzania (2), </w:t>
      </w:r>
      <w:r w:rsidR="00583744">
        <w:rPr>
          <w:rFonts w:ascii="Times New Roman" w:hAnsi="Times New Roman" w:cs="Times New Roman"/>
          <w:sz w:val="24"/>
          <w:szCs w:val="24"/>
        </w:rPr>
        <w:t>pedagogika</w:t>
      </w:r>
      <w:r w:rsidR="00583744">
        <w:rPr>
          <w:rFonts w:ascii="Times New Roman" w:hAnsi="Times New Roman" w:cs="Times New Roman"/>
          <w:sz w:val="24"/>
          <w:szCs w:val="24"/>
        </w:rPr>
        <w:t xml:space="preserve"> (2</w:t>
      </w:r>
      <w:r w:rsidR="00583744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pedagogika specjalna (2), położnictwo (2), socjologia (2), administracja (1), </w:t>
      </w:r>
      <w:r w:rsidR="004474FD">
        <w:rPr>
          <w:rFonts w:ascii="Times New Roman" w:hAnsi="Times New Roman" w:cs="Times New Roman"/>
          <w:sz w:val="24"/>
          <w:szCs w:val="24"/>
        </w:rPr>
        <w:t>Aerospace E</w:t>
      </w:r>
      <w:r w:rsidR="00833876">
        <w:rPr>
          <w:rFonts w:ascii="Times New Roman" w:hAnsi="Times New Roman" w:cs="Times New Roman"/>
          <w:sz w:val="24"/>
          <w:szCs w:val="24"/>
        </w:rPr>
        <w:t xml:space="preserve">ngineering (1), </w:t>
      </w:r>
      <w:r w:rsidR="00583744">
        <w:rPr>
          <w:rFonts w:ascii="Times New Roman" w:hAnsi="Times New Roman" w:cs="Times New Roman"/>
          <w:sz w:val="24"/>
          <w:szCs w:val="24"/>
        </w:rPr>
        <w:t xml:space="preserve">akustyka – protetyka słuchu </w:t>
      </w:r>
      <w:r w:rsidR="004474FD">
        <w:rPr>
          <w:rFonts w:ascii="Times New Roman" w:hAnsi="Times New Roman" w:cs="Times New Roman"/>
          <w:sz w:val="24"/>
          <w:szCs w:val="24"/>
        </w:rPr>
        <w:br/>
        <w:t>i</w:t>
      </w:r>
      <w:r w:rsidR="00583744">
        <w:rPr>
          <w:rFonts w:ascii="Times New Roman" w:hAnsi="Times New Roman" w:cs="Times New Roman"/>
          <w:sz w:val="24"/>
          <w:szCs w:val="24"/>
        </w:rPr>
        <w:t xml:space="preserve"> ochrona przed hałasem (1), analityka chemiczna (1), </w:t>
      </w:r>
      <w:r w:rsidR="00F27D16">
        <w:rPr>
          <w:rFonts w:ascii="Times New Roman" w:hAnsi="Times New Roman" w:cs="Times New Roman"/>
          <w:sz w:val="24"/>
          <w:szCs w:val="24"/>
        </w:rPr>
        <w:t xml:space="preserve">Automatic Control and Robotics (1), </w:t>
      </w:r>
      <w:r w:rsidR="00583744">
        <w:rPr>
          <w:rFonts w:ascii="Times New Roman" w:hAnsi="Times New Roman" w:cs="Times New Roman"/>
          <w:sz w:val="24"/>
          <w:szCs w:val="24"/>
        </w:rPr>
        <w:t xml:space="preserve">bankowość i finanse cyfrowe (1), </w:t>
      </w:r>
      <w:r w:rsidR="00836352">
        <w:rPr>
          <w:rFonts w:ascii="Times New Roman" w:hAnsi="Times New Roman" w:cs="Times New Roman"/>
          <w:sz w:val="24"/>
          <w:szCs w:val="24"/>
        </w:rPr>
        <w:t xml:space="preserve">bezpieczeństwo (1), </w:t>
      </w:r>
      <w:r>
        <w:rPr>
          <w:rFonts w:ascii="Times New Roman" w:hAnsi="Times New Roman" w:cs="Times New Roman"/>
          <w:sz w:val="24"/>
          <w:szCs w:val="24"/>
        </w:rPr>
        <w:t xml:space="preserve">bezpieczeństwo wewnętrzne (1), biochemia (1), bioinformatyka (1), </w:t>
      </w:r>
      <w:r w:rsidR="00583744">
        <w:rPr>
          <w:rFonts w:ascii="Times New Roman" w:hAnsi="Times New Roman" w:cs="Times New Roman"/>
          <w:sz w:val="24"/>
          <w:szCs w:val="24"/>
        </w:rPr>
        <w:t xml:space="preserve">biologia medyczna (1), chemia (1), chemia aplikacyjna (1), </w:t>
      </w:r>
      <w:r w:rsidR="00F27D16">
        <w:rPr>
          <w:rFonts w:ascii="Times New Roman" w:hAnsi="Times New Roman" w:cs="Times New Roman"/>
          <w:sz w:val="24"/>
          <w:szCs w:val="24"/>
        </w:rPr>
        <w:t xml:space="preserve">Computer Science and Information Systems (1), </w:t>
      </w:r>
      <w:r>
        <w:rPr>
          <w:rFonts w:ascii="Times New Roman" w:hAnsi="Times New Roman" w:cs="Times New Roman"/>
          <w:sz w:val="24"/>
          <w:szCs w:val="24"/>
        </w:rPr>
        <w:t xml:space="preserve">dziennikarstwo (1), </w:t>
      </w:r>
      <w:r w:rsidR="003F0A76">
        <w:rPr>
          <w:rFonts w:ascii="Times New Roman" w:hAnsi="Times New Roman" w:cs="Times New Roman"/>
          <w:sz w:val="24"/>
          <w:szCs w:val="24"/>
        </w:rPr>
        <w:t xml:space="preserve">ekonomia (1), </w:t>
      </w:r>
      <w:r w:rsidR="00F27D16">
        <w:rPr>
          <w:rFonts w:ascii="Times New Roman" w:hAnsi="Times New Roman" w:cs="Times New Roman"/>
          <w:sz w:val="24"/>
          <w:szCs w:val="24"/>
        </w:rPr>
        <w:t xml:space="preserve">elektronika i telekomunikacja (1), </w:t>
      </w:r>
      <w:r w:rsidR="00833876">
        <w:rPr>
          <w:rFonts w:ascii="Times New Roman" w:hAnsi="Times New Roman" w:cs="Times New Roman"/>
          <w:sz w:val="24"/>
          <w:szCs w:val="24"/>
        </w:rPr>
        <w:t xml:space="preserve">elektrotechnika (1), </w:t>
      </w:r>
      <w:r>
        <w:rPr>
          <w:rFonts w:ascii="Times New Roman" w:hAnsi="Times New Roman" w:cs="Times New Roman"/>
          <w:sz w:val="24"/>
          <w:szCs w:val="24"/>
        </w:rPr>
        <w:t xml:space="preserve">elektroradiologia (1), </w:t>
      </w:r>
      <w:r w:rsidR="00833876">
        <w:rPr>
          <w:rFonts w:ascii="Times New Roman" w:hAnsi="Times New Roman" w:cs="Times New Roman"/>
          <w:sz w:val="24"/>
          <w:szCs w:val="24"/>
        </w:rPr>
        <w:t xml:space="preserve">energetyka (1), </w:t>
      </w:r>
      <w:r w:rsidR="00583744">
        <w:rPr>
          <w:rFonts w:ascii="Times New Roman" w:hAnsi="Times New Roman" w:cs="Times New Roman"/>
          <w:sz w:val="24"/>
          <w:szCs w:val="24"/>
        </w:rPr>
        <w:t xml:space="preserve">filmoznawstwo i wiedza o mediach audiowizualnych (1), </w:t>
      </w:r>
      <w:r>
        <w:rPr>
          <w:rFonts w:ascii="Times New Roman" w:hAnsi="Times New Roman" w:cs="Times New Roman"/>
          <w:sz w:val="24"/>
          <w:szCs w:val="24"/>
        </w:rPr>
        <w:t xml:space="preserve">filologia angielsko-celtycka (1), filologia francuska (1), filologia słowiańska (1), </w:t>
      </w:r>
      <w:r w:rsidR="00583744">
        <w:rPr>
          <w:rFonts w:ascii="Times New Roman" w:hAnsi="Times New Roman" w:cs="Times New Roman"/>
          <w:sz w:val="24"/>
          <w:szCs w:val="24"/>
        </w:rPr>
        <w:t xml:space="preserve">globalny biznes (1), </w:t>
      </w:r>
      <w:r w:rsidR="00836352">
        <w:rPr>
          <w:rFonts w:ascii="Times New Roman" w:hAnsi="Times New Roman" w:cs="Times New Roman"/>
          <w:sz w:val="24"/>
          <w:szCs w:val="24"/>
        </w:rPr>
        <w:t xml:space="preserve">gospodarka turystyczna (1), </w:t>
      </w:r>
      <w:r w:rsidR="00583744">
        <w:rPr>
          <w:rFonts w:ascii="Times New Roman" w:hAnsi="Times New Roman" w:cs="Times New Roman"/>
          <w:sz w:val="24"/>
          <w:szCs w:val="24"/>
        </w:rPr>
        <w:t xml:space="preserve">gospodarka przestrzenna (1), grafika projektowa (1), historia sztuki (1), </w:t>
      </w:r>
      <w:r w:rsidR="003F0A76">
        <w:rPr>
          <w:rFonts w:ascii="Times New Roman" w:hAnsi="Times New Roman" w:cs="Times New Roman"/>
          <w:sz w:val="24"/>
          <w:szCs w:val="24"/>
        </w:rPr>
        <w:t xml:space="preserve">informatyka stosowana (1), </w:t>
      </w:r>
      <w:bookmarkStart w:id="0" w:name="_GoBack"/>
      <w:r w:rsidR="00833876">
        <w:rPr>
          <w:rFonts w:ascii="Times New Roman" w:hAnsi="Times New Roman" w:cs="Times New Roman"/>
          <w:sz w:val="24"/>
          <w:szCs w:val="24"/>
        </w:rPr>
        <w:t xml:space="preserve">informatyczne systemy automatyki </w:t>
      </w:r>
      <w:bookmarkEnd w:id="0"/>
      <w:r w:rsidR="00833876">
        <w:rPr>
          <w:rFonts w:ascii="Times New Roman" w:hAnsi="Times New Roman" w:cs="Times New Roman"/>
          <w:sz w:val="24"/>
          <w:szCs w:val="24"/>
        </w:rPr>
        <w:t xml:space="preserve">(1), informatyka techniczna (1), </w:t>
      </w:r>
      <w:r w:rsidR="003F0A76">
        <w:rPr>
          <w:rFonts w:ascii="Times New Roman" w:hAnsi="Times New Roman" w:cs="Times New Roman"/>
          <w:sz w:val="24"/>
          <w:szCs w:val="24"/>
        </w:rPr>
        <w:t xml:space="preserve">International Business Administration (1), </w:t>
      </w:r>
      <w:r w:rsidR="00583744">
        <w:rPr>
          <w:rFonts w:ascii="Times New Roman" w:hAnsi="Times New Roman" w:cs="Times New Roman"/>
          <w:sz w:val="24"/>
          <w:szCs w:val="24"/>
        </w:rPr>
        <w:t xml:space="preserve">inżynieria chemiczna i procesowa (1), </w:t>
      </w:r>
      <w:r w:rsidR="00833876">
        <w:rPr>
          <w:rFonts w:ascii="Times New Roman" w:hAnsi="Times New Roman" w:cs="Times New Roman"/>
          <w:sz w:val="24"/>
          <w:szCs w:val="24"/>
        </w:rPr>
        <w:t xml:space="preserve">inżynieria </w:t>
      </w:r>
      <w:r w:rsidR="00833876">
        <w:rPr>
          <w:rFonts w:ascii="Times New Roman" w:hAnsi="Times New Roman" w:cs="Times New Roman"/>
          <w:sz w:val="24"/>
          <w:szCs w:val="24"/>
        </w:rPr>
        <w:lastRenderedPageBreak/>
        <w:t xml:space="preserve">systemów (1), </w:t>
      </w:r>
      <w:r w:rsidR="00583744">
        <w:rPr>
          <w:rFonts w:ascii="Times New Roman" w:hAnsi="Times New Roman" w:cs="Times New Roman"/>
          <w:sz w:val="24"/>
          <w:szCs w:val="24"/>
        </w:rPr>
        <w:t xml:space="preserve">jakość i rozwój produkcji (1), języki obce w mediach i biznesie (1), kognitywistka (1), </w:t>
      </w:r>
      <w:r w:rsidR="00833876">
        <w:rPr>
          <w:rFonts w:ascii="Times New Roman" w:hAnsi="Times New Roman" w:cs="Times New Roman"/>
          <w:sz w:val="24"/>
          <w:szCs w:val="24"/>
        </w:rPr>
        <w:t xml:space="preserve">komunikacja wizualna (1), </w:t>
      </w:r>
      <w:r>
        <w:rPr>
          <w:rFonts w:ascii="Times New Roman" w:hAnsi="Times New Roman" w:cs="Times New Roman"/>
          <w:sz w:val="24"/>
          <w:szCs w:val="24"/>
        </w:rPr>
        <w:t xml:space="preserve">kryminologia i kryminalistyka (1), kultura współczesna (1), </w:t>
      </w:r>
      <w:r w:rsidR="00E5681B">
        <w:rPr>
          <w:rFonts w:ascii="Times New Roman" w:hAnsi="Times New Roman" w:cs="Times New Roman"/>
          <w:sz w:val="24"/>
          <w:szCs w:val="24"/>
        </w:rPr>
        <w:t xml:space="preserve">lingwistyka komputerowa (1), </w:t>
      </w:r>
      <w:r w:rsidR="003F0A76">
        <w:rPr>
          <w:rFonts w:ascii="Times New Roman" w:hAnsi="Times New Roman" w:cs="Times New Roman"/>
          <w:sz w:val="24"/>
          <w:szCs w:val="24"/>
        </w:rPr>
        <w:t xml:space="preserve">lingwistyka stosowana (1), </w:t>
      </w:r>
      <w:r>
        <w:rPr>
          <w:rFonts w:ascii="Times New Roman" w:hAnsi="Times New Roman" w:cs="Times New Roman"/>
          <w:sz w:val="24"/>
          <w:szCs w:val="24"/>
        </w:rPr>
        <w:t xml:space="preserve">lotnictwo i kosmonautyka (1), </w:t>
      </w:r>
      <w:r w:rsidR="00583744">
        <w:rPr>
          <w:rFonts w:ascii="Times New Roman" w:hAnsi="Times New Roman" w:cs="Times New Roman"/>
          <w:sz w:val="24"/>
          <w:szCs w:val="24"/>
        </w:rPr>
        <w:t xml:space="preserve">mikrobiologia (1), nanotechnologia (1), </w:t>
      </w:r>
      <w:r>
        <w:rPr>
          <w:rFonts w:ascii="Times New Roman" w:hAnsi="Times New Roman" w:cs="Times New Roman"/>
          <w:sz w:val="24"/>
          <w:szCs w:val="24"/>
        </w:rPr>
        <w:t xml:space="preserve">neuropsychologia (1), </w:t>
      </w:r>
      <w:r w:rsidR="003F0A76">
        <w:rPr>
          <w:rFonts w:ascii="Times New Roman" w:hAnsi="Times New Roman" w:cs="Times New Roman"/>
          <w:sz w:val="24"/>
          <w:szCs w:val="24"/>
        </w:rPr>
        <w:t xml:space="preserve">odnawialne źródła energii (1), </w:t>
      </w:r>
      <w:r>
        <w:rPr>
          <w:rFonts w:ascii="Times New Roman" w:hAnsi="Times New Roman" w:cs="Times New Roman"/>
          <w:sz w:val="24"/>
          <w:szCs w:val="24"/>
        </w:rPr>
        <w:t xml:space="preserve">polonistyka – komparastyka (1), </w:t>
      </w:r>
      <w:r w:rsidR="003F0A76">
        <w:rPr>
          <w:rFonts w:ascii="Times New Roman" w:hAnsi="Times New Roman" w:cs="Times New Roman"/>
          <w:sz w:val="24"/>
          <w:szCs w:val="24"/>
        </w:rPr>
        <w:t xml:space="preserve">prawno-ekonomiczny (1), </w:t>
      </w:r>
      <w:r w:rsidR="00583744">
        <w:rPr>
          <w:rFonts w:ascii="Times New Roman" w:hAnsi="Times New Roman" w:cs="Times New Roman"/>
          <w:sz w:val="24"/>
          <w:szCs w:val="24"/>
        </w:rPr>
        <w:t xml:space="preserve">psychologia w biznesie (1), </w:t>
      </w:r>
      <w:r w:rsidR="00F27D16">
        <w:rPr>
          <w:rFonts w:ascii="Times New Roman" w:hAnsi="Times New Roman" w:cs="Times New Roman"/>
          <w:sz w:val="24"/>
          <w:szCs w:val="24"/>
        </w:rPr>
        <w:t xml:space="preserve">rachunkowość i finanse biznesu (1), </w:t>
      </w:r>
      <w:r w:rsidR="00583744">
        <w:rPr>
          <w:rFonts w:ascii="Times New Roman" w:hAnsi="Times New Roman" w:cs="Times New Roman"/>
          <w:sz w:val="24"/>
          <w:szCs w:val="24"/>
        </w:rPr>
        <w:t xml:space="preserve">sinologia (1), </w:t>
      </w:r>
      <w:r>
        <w:rPr>
          <w:rFonts w:ascii="Times New Roman" w:hAnsi="Times New Roman" w:cs="Times New Roman"/>
          <w:sz w:val="24"/>
          <w:szCs w:val="24"/>
        </w:rPr>
        <w:t xml:space="preserve">sport (1), stomatologia (1), studia nad buddyzmem (1), </w:t>
      </w:r>
      <w:r w:rsidR="00583744">
        <w:rPr>
          <w:rFonts w:ascii="Times New Roman" w:hAnsi="Times New Roman" w:cs="Times New Roman"/>
          <w:sz w:val="24"/>
          <w:szCs w:val="24"/>
        </w:rPr>
        <w:t xml:space="preserve">technologia chemiczna (1), teleinformatyka (1), </w:t>
      </w:r>
      <w:r w:rsidR="003F0A76">
        <w:rPr>
          <w:rFonts w:ascii="Times New Roman" w:hAnsi="Times New Roman" w:cs="Times New Roman"/>
          <w:sz w:val="24"/>
          <w:szCs w:val="24"/>
        </w:rPr>
        <w:t xml:space="preserve">turystyka i rekreacja (1), </w:t>
      </w:r>
      <w:r>
        <w:rPr>
          <w:rFonts w:ascii="Times New Roman" w:hAnsi="Times New Roman" w:cs="Times New Roman"/>
          <w:sz w:val="24"/>
          <w:szCs w:val="24"/>
        </w:rPr>
        <w:t>twórcze pisanie (1), weterynaria (1), wschodozna</w:t>
      </w:r>
      <w:r w:rsidR="0058374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stwo (1), zarządzanie i inżynieria produkcji (1), </w:t>
      </w:r>
      <w:r w:rsidR="00583744">
        <w:rPr>
          <w:rFonts w:ascii="Times New Roman" w:hAnsi="Times New Roman" w:cs="Times New Roman"/>
          <w:sz w:val="24"/>
          <w:szCs w:val="24"/>
        </w:rPr>
        <w:t xml:space="preserve">zdrowie publiczne (1). </w:t>
      </w:r>
    </w:p>
    <w:p w:rsidR="002D163C" w:rsidRPr="003F0A76" w:rsidRDefault="0004415A" w:rsidP="000441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absolwent podjął pracę</w:t>
      </w:r>
      <w:r w:rsidR="002D163C">
        <w:rPr>
          <w:rFonts w:ascii="Times New Roman" w:hAnsi="Times New Roman" w:cs="Times New Roman"/>
          <w:sz w:val="24"/>
          <w:szCs w:val="24"/>
        </w:rPr>
        <w:t>.</w:t>
      </w:r>
    </w:p>
    <w:p w:rsidR="003F0A76" w:rsidRDefault="003F0A76" w:rsidP="003F0A7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0A76" w:rsidRPr="003F0A76" w:rsidRDefault="003F0A76" w:rsidP="003F0A7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163C" w:rsidRPr="002D163C" w:rsidRDefault="002D163C" w:rsidP="0004415A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FB7733" w:rsidRPr="002D163C" w:rsidRDefault="007546FC" w:rsidP="0004415A">
      <w:pPr>
        <w:pStyle w:val="Akapitzlist"/>
        <w:spacing w:after="0" w:line="36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2D163C">
        <w:rPr>
          <w:rFonts w:ascii="Times New Roman" w:hAnsi="Times New Roman" w:cs="Times New Roman"/>
          <w:sz w:val="18"/>
          <w:szCs w:val="18"/>
        </w:rPr>
        <w:t>Opracowała: Magdalena Kanecka</w:t>
      </w:r>
    </w:p>
    <w:sectPr w:rsidR="00FB7733" w:rsidRPr="002D163C" w:rsidSect="00AB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A37" w:rsidRDefault="00AC4A37" w:rsidP="00D51290">
      <w:pPr>
        <w:spacing w:after="0" w:line="240" w:lineRule="auto"/>
      </w:pPr>
      <w:r>
        <w:separator/>
      </w:r>
    </w:p>
  </w:endnote>
  <w:endnote w:type="continuationSeparator" w:id="0">
    <w:p w:rsidR="00AC4A37" w:rsidRDefault="00AC4A37" w:rsidP="00D5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A37" w:rsidRDefault="00AC4A37" w:rsidP="00D51290">
      <w:pPr>
        <w:spacing w:after="0" w:line="240" w:lineRule="auto"/>
      </w:pPr>
      <w:r>
        <w:separator/>
      </w:r>
    </w:p>
  </w:footnote>
  <w:footnote w:type="continuationSeparator" w:id="0">
    <w:p w:rsidR="00AC4A37" w:rsidRDefault="00AC4A37" w:rsidP="00D51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97C"/>
    <w:multiLevelType w:val="hybridMultilevel"/>
    <w:tmpl w:val="34CCE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25A37"/>
    <w:multiLevelType w:val="hybridMultilevel"/>
    <w:tmpl w:val="882EBA4E"/>
    <w:lvl w:ilvl="0" w:tplc="B9C06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82D98"/>
    <w:multiLevelType w:val="hybridMultilevel"/>
    <w:tmpl w:val="AA2867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843444"/>
    <w:multiLevelType w:val="hybridMultilevel"/>
    <w:tmpl w:val="8354BD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583901"/>
    <w:multiLevelType w:val="hybridMultilevel"/>
    <w:tmpl w:val="11566A8C"/>
    <w:lvl w:ilvl="0" w:tplc="01EE69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B77B8"/>
    <w:multiLevelType w:val="hybridMultilevel"/>
    <w:tmpl w:val="D1509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A92E05"/>
    <w:multiLevelType w:val="hybridMultilevel"/>
    <w:tmpl w:val="75908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346E9F"/>
    <w:multiLevelType w:val="hybridMultilevel"/>
    <w:tmpl w:val="2F985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21BBD"/>
    <w:multiLevelType w:val="hybridMultilevel"/>
    <w:tmpl w:val="93EC5D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9C3421"/>
    <w:multiLevelType w:val="hybridMultilevel"/>
    <w:tmpl w:val="3D88FA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6FC"/>
    <w:rsid w:val="000030BF"/>
    <w:rsid w:val="00025F61"/>
    <w:rsid w:val="000376EF"/>
    <w:rsid w:val="0004415A"/>
    <w:rsid w:val="0005553B"/>
    <w:rsid w:val="0006178C"/>
    <w:rsid w:val="0007462E"/>
    <w:rsid w:val="00090A77"/>
    <w:rsid w:val="000A1916"/>
    <w:rsid w:val="000A2C98"/>
    <w:rsid w:val="000C12B3"/>
    <w:rsid w:val="00125176"/>
    <w:rsid w:val="001450FA"/>
    <w:rsid w:val="00146992"/>
    <w:rsid w:val="00173C75"/>
    <w:rsid w:val="001829E3"/>
    <w:rsid w:val="001848D6"/>
    <w:rsid w:val="00194D1D"/>
    <w:rsid w:val="001C3606"/>
    <w:rsid w:val="001E5871"/>
    <w:rsid w:val="001F1953"/>
    <w:rsid w:val="001F64CE"/>
    <w:rsid w:val="00215762"/>
    <w:rsid w:val="00245AF7"/>
    <w:rsid w:val="00257DC6"/>
    <w:rsid w:val="002619C7"/>
    <w:rsid w:val="00274374"/>
    <w:rsid w:val="002760B2"/>
    <w:rsid w:val="002C48AC"/>
    <w:rsid w:val="002C54C3"/>
    <w:rsid w:val="002D163C"/>
    <w:rsid w:val="002D4FBC"/>
    <w:rsid w:val="002D6789"/>
    <w:rsid w:val="002F6E5B"/>
    <w:rsid w:val="00323B78"/>
    <w:rsid w:val="003279B7"/>
    <w:rsid w:val="003331DC"/>
    <w:rsid w:val="003365CA"/>
    <w:rsid w:val="00342B79"/>
    <w:rsid w:val="003458F2"/>
    <w:rsid w:val="003650FC"/>
    <w:rsid w:val="00372EF8"/>
    <w:rsid w:val="00377B20"/>
    <w:rsid w:val="0038153A"/>
    <w:rsid w:val="003A7C13"/>
    <w:rsid w:val="003E04A8"/>
    <w:rsid w:val="003E4D0F"/>
    <w:rsid w:val="003F0A76"/>
    <w:rsid w:val="00413211"/>
    <w:rsid w:val="00420D93"/>
    <w:rsid w:val="00440AC2"/>
    <w:rsid w:val="004474FD"/>
    <w:rsid w:val="004C0E6D"/>
    <w:rsid w:val="005043BF"/>
    <w:rsid w:val="005126F2"/>
    <w:rsid w:val="00534B78"/>
    <w:rsid w:val="0053723D"/>
    <w:rsid w:val="00575B5F"/>
    <w:rsid w:val="005775A0"/>
    <w:rsid w:val="00582F93"/>
    <w:rsid w:val="00583571"/>
    <w:rsid w:val="00583744"/>
    <w:rsid w:val="0058542D"/>
    <w:rsid w:val="00591142"/>
    <w:rsid w:val="005C6069"/>
    <w:rsid w:val="005D7E8B"/>
    <w:rsid w:val="005E062B"/>
    <w:rsid w:val="005E488D"/>
    <w:rsid w:val="00613A40"/>
    <w:rsid w:val="00634D99"/>
    <w:rsid w:val="00640D2D"/>
    <w:rsid w:val="0066664D"/>
    <w:rsid w:val="00672972"/>
    <w:rsid w:val="00691166"/>
    <w:rsid w:val="006A2769"/>
    <w:rsid w:val="006F701D"/>
    <w:rsid w:val="00706BED"/>
    <w:rsid w:val="00710E91"/>
    <w:rsid w:val="007375B2"/>
    <w:rsid w:val="007546FC"/>
    <w:rsid w:val="007634D9"/>
    <w:rsid w:val="00782ECA"/>
    <w:rsid w:val="007942C6"/>
    <w:rsid w:val="007B5B5E"/>
    <w:rsid w:val="007D7122"/>
    <w:rsid w:val="00824196"/>
    <w:rsid w:val="00833876"/>
    <w:rsid w:val="00836352"/>
    <w:rsid w:val="00861D3B"/>
    <w:rsid w:val="00864667"/>
    <w:rsid w:val="00890CF6"/>
    <w:rsid w:val="008B63A7"/>
    <w:rsid w:val="008C537F"/>
    <w:rsid w:val="008C5D6B"/>
    <w:rsid w:val="008E4C5B"/>
    <w:rsid w:val="008F42DF"/>
    <w:rsid w:val="0090122D"/>
    <w:rsid w:val="0090375D"/>
    <w:rsid w:val="009071FC"/>
    <w:rsid w:val="009461A8"/>
    <w:rsid w:val="00961B04"/>
    <w:rsid w:val="00963299"/>
    <w:rsid w:val="009725A9"/>
    <w:rsid w:val="00986CA1"/>
    <w:rsid w:val="00992703"/>
    <w:rsid w:val="009A1146"/>
    <w:rsid w:val="009D03FA"/>
    <w:rsid w:val="009E71A9"/>
    <w:rsid w:val="00A229CD"/>
    <w:rsid w:val="00A45840"/>
    <w:rsid w:val="00AA2A5F"/>
    <w:rsid w:val="00AA7526"/>
    <w:rsid w:val="00AB0790"/>
    <w:rsid w:val="00AB2C2D"/>
    <w:rsid w:val="00AC4A37"/>
    <w:rsid w:val="00AD0184"/>
    <w:rsid w:val="00AF5CED"/>
    <w:rsid w:val="00AF7CD6"/>
    <w:rsid w:val="00B0041F"/>
    <w:rsid w:val="00B00616"/>
    <w:rsid w:val="00B02986"/>
    <w:rsid w:val="00B12801"/>
    <w:rsid w:val="00B272AD"/>
    <w:rsid w:val="00B357E6"/>
    <w:rsid w:val="00B616F7"/>
    <w:rsid w:val="00B8197E"/>
    <w:rsid w:val="00B83372"/>
    <w:rsid w:val="00C0027E"/>
    <w:rsid w:val="00C13DB7"/>
    <w:rsid w:val="00C307A6"/>
    <w:rsid w:val="00C503FC"/>
    <w:rsid w:val="00C7262F"/>
    <w:rsid w:val="00C75951"/>
    <w:rsid w:val="00CB267D"/>
    <w:rsid w:val="00CB7AD7"/>
    <w:rsid w:val="00CE343B"/>
    <w:rsid w:val="00CE7E4E"/>
    <w:rsid w:val="00CF7390"/>
    <w:rsid w:val="00D363A6"/>
    <w:rsid w:val="00D51290"/>
    <w:rsid w:val="00D64166"/>
    <w:rsid w:val="00D82311"/>
    <w:rsid w:val="00DC2012"/>
    <w:rsid w:val="00DC2797"/>
    <w:rsid w:val="00E21576"/>
    <w:rsid w:val="00E37B02"/>
    <w:rsid w:val="00E5681B"/>
    <w:rsid w:val="00E72175"/>
    <w:rsid w:val="00E73054"/>
    <w:rsid w:val="00E74F14"/>
    <w:rsid w:val="00E85081"/>
    <w:rsid w:val="00EA6F63"/>
    <w:rsid w:val="00EB6D3C"/>
    <w:rsid w:val="00EB73EF"/>
    <w:rsid w:val="00ED40BF"/>
    <w:rsid w:val="00EF1F55"/>
    <w:rsid w:val="00F06F04"/>
    <w:rsid w:val="00F10619"/>
    <w:rsid w:val="00F15A4A"/>
    <w:rsid w:val="00F206D2"/>
    <w:rsid w:val="00F27D16"/>
    <w:rsid w:val="00F53CF5"/>
    <w:rsid w:val="00F7505B"/>
    <w:rsid w:val="00F96E7D"/>
    <w:rsid w:val="00FA6BB8"/>
    <w:rsid w:val="00FB7733"/>
    <w:rsid w:val="00FC59D1"/>
    <w:rsid w:val="00FE3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AB3B"/>
  <w15:docId w15:val="{2EECF973-8BB9-4E20-9FD4-23AB5275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90"/>
  </w:style>
  <w:style w:type="paragraph" w:styleId="Nagwek1">
    <w:name w:val="heading 1"/>
    <w:basedOn w:val="Normalny"/>
    <w:link w:val="Nagwek1Znak"/>
    <w:uiPriority w:val="9"/>
    <w:qFormat/>
    <w:rsid w:val="00972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6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725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3E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29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730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5FD0F-5735-4E10-B60D-5792D64D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Nauczyciel</cp:lastModifiedBy>
  <cp:revision>82</cp:revision>
  <cp:lastPrinted>2019-10-01T08:48:00Z</cp:lastPrinted>
  <dcterms:created xsi:type="dcterms:W3CDTF">2016-09-25T20:31:00Z</dcterms:created>
  <dcterms:modified xsi:type="dcterms:W3CDTF">2022-10-11T17:38:00Z</dcterms:modified>
</cp:coreProperties>
</file>